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7C1" w:rsidRPr="00FA37C1" w:rsidRDefault="00FA37C1" w:rsidP="00FA37C1">
      <w:pPr>
        <w:spacing w:before="225" w:after="225" w:line="240" w:lineRule="auto"/>
        <w:jc w:val="center"/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</w:pPr>
      <w:r w:rsidRPr="00FA37C1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Извещение о проведении электронного аукциона</w:t>
      </w:r>
    </w:p>
    <w:p w:rsidR="00FA37C1" w:rsidRPr="00FA37C1" w:rsidRDefault="00FA37C1" w:rsidP="00FA37C1">
      <w:pPr>
        <w:spacing w:before="225" w:after="225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A37C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закупки №0318300008824000610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bookmarkStart w:id="0" w:name="_GoBack"/>
      <w:bookmarkEnd w:id="0"/>
    </w:p>
    <w:tbl>
      <w:tblPr>
        <w:tblW w:w="161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2"/>
        <w:gridCol w:w="8956"/>
        <w:gridCol w:w="5"/>
        <w:gridCol w:w="5"/>
        <w:gridCol w:w="5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FA37C1" w:rsidRPr="00FA37C1" w:rsidTr="00FA37C1">
        <w:trPr>
          <w:gridAfter w:val="60"/>
        </w:trPr>
        <w:tc>
          <w:tcPr>
            <w:tcW w:w="6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Номер извещения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0318300008824000610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Ремонт автомобильной дороги по пер. </w:t>
            </w:r>
            <w:proofErr w:type="gramStart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Лесному</w:t>
            </w:r>
            <w:proofErr w:type="gramEnd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в пос. Октябрьский от ул. Прогонной до ул. Прогонной (вокруг строящихся детской игровой и спортивной площадок, с обустройством парковочных мест)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Электронный аукцион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РТС-тендер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http://www.rts-tender.ru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Размещение осуществляет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Уполномоченный орган</w:t>
            </w: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МУНИЦИПАЛЬНОЕ КАЗЕННОЕ УЧРЕЖДЕНИЕ "МУНИЦИПАЛЬНЫЙ ЗАКАЗ" МУНИЦИПАЛЬНОГО ОБРАЗОВАНИЯ ТЕМРЮКСКИЙ РАЙОН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Организация, осуществляющая размещение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МУНИЦИПАЛЬНОЕ КАЗЕННОЕ УЧРЕЖДЕНИЕ "МУНИЦИПАЛЬНЫЙ ЗАКАЗ" МУНИЦИПАЛЬНОГО ОБРАЗОВАНИЯ ТЕМРЮКСКИЙ РАЙОН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Почтовый адрес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353500, КРАСНОДАРСКИЙ КРАЙ, ТЕМРЮКСКИЙ Р-Н, Г ТЕМРЮК, </w:t>
            </w:r>
            <w:proofErr w:type="gramStart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УЛ</w:t>
            </w:r>
            <w:proofErr w:type="gramEnd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ЛЕНИНА, 65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Место нахождения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353500, КРАСНОДАРСКИЙ КРАЙ, ТЕМРЮКСКИЙ Р-Н, Г ТЕМРЮК, </w:t>
            </w:r>
            <w:proofErr w:type="gramStart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УЛ</w:t>
            </w:r>
            <w:proofErr w:type="gramEnd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ЛЕНИНА, 65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Ответственное должностное лицо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Кинах</w:t>
            </w:r>
            <w:proofErr w:type="spellEnd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Наталья Алексеевна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torgitemryuk@yandex.ru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Номер контактного телефона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7-861-4854878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Информация отсутствует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Заказчик: </w:t>
            </w:r>
            <w:proofErr w:type="gramStart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Администрация Темрюкского городского поселения Темрюкского района ИНН 2352038000 Место нахождение: 353500 Краснодарский край, Темрюкский район, г. Темрюк, ул. Ленина, 48 Почтовый адрес: 353500 Краснодарский край, Темрюкский район, г. Темрюк, ул. Ленина, 48 Адрес электронной почты: torgi-tem@mail.ru Контактный телефон: +7 (861-48) 4-42-04 Ответственное должностное лицо заказчика - </w:t>
            </w:r>
            <w:proofErr w:type="spellStart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Узунов</w:t>
            </w:r>
            <w:proofErr w:type="spellEnd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Дмитрий Николаевич, заместитель главы Темрюкского городского поселения Темрюкского района.</w:t>
            </w:r>
            <w:proofErr w:type="gramEnd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Контактное лицо заказчика: Антонова Евгения Анатольевна. Внимание! </w:t>
            </w:r>
            <w:proofErr w:type="gramStart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</w:t>
            </w:r>
            <w:proofErr w:type="gramEnd"/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Дата и время окончания срока подачи заявок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30.08.2024 09:00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30.08.2024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Дата подведения итогов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02.09.2024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Условия контрактов</w:t>
            </w: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4411633.42 Российский рубль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243235203800023520100100770014211244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Требования заказчиков</w:t>
            </w: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 АДМИНИСТРАЦИЯ ТЕМРЮКСКОГО ГОРОДСКОГО ПОСЕЛЕНИЯ ТЕМРЮКСКОГО РАЙОНА</w:t>
            </w: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4411633.42 Российский рубль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Номер принимаемого бюджетного обязательства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0330113624180000515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Дата принимаемого бюджетного обязательства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21.08.2024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Информация о сроках исполнения контракта и источниках финансирования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Дата начала исполнения контракта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01.10.2024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Дата окончания исполнения контракта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28.12.2024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Закупка за счет бюджетных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Наименование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Бюджет Темрюкского городского поселения Темрюкского района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Код территории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03651101: Муниципальные образования Краснодарского края / Муниципальные районы Краснодарского края / Темрюкский муниципальный район / Городские поселения Темрюкского муниципального района / </w:t>
            </w:r>
            <w:proofErr w:type="gramStart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Темрюкское</w:t>
            </w:r>
            <w:proofErr w:type="gramEnd"/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Закупка за счет собственных средств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Финансовое обеспечение закупки</w:t>
            </w: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158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7"/>
              <w:gridCol w:w="3078"/>
              <w:gridCol w:w="3078"/>
              <w:gridCol w:w="3078"/>
              <w:gridCol w:w="4679"/>
            </w:tblGrid>
            <w:tr w:rsidR="00FA37C1" w:rsidRPr="00FA37C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Оплата за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Оплата за 2025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Оплата за 2026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Сумма на последующие годы</w:t>
                  </w:r>
                </w:p>
              </w:tc>
            </w:tr>
            <w:tr w:rsidR="00FA37C1" w:rsidRPr="00FA37C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4411633.42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4411633.42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0.00</w:t>
                  </w:r>
                </w:p>
              </w:tc>
            </w:tr>
          </w:tbl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Этапы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Контракт не разделен на этапы исполнения контракта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Финансирование за счет 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158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54"/>
              <w:gridCol w:w="2414"/>
              <w:gridCol w:w="2414"/>
              <w:gridCol w:w="2414"/>
              <w:gridCol w:w="2414"/>
            </w:tblGrid>
            <w:tr w:rsidR="00FA37C1" w:rsidRPr="00FA37C1">
              <w:tc>
                <w:tcPr>
                  <w:tcW w:w="6153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Сумма контракта (в валюте контракта)</w:t>
                  </w:r>
                </w:p>
              </w:tc>
            </w:tr>
            <w:tr w:rsidR="00FA37C1" w:rsidRPr="00FA37C1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 2025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 2026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 2027 год</w:t>
                  </w:r>
                </w:p>
              </w:tc>
            </w:tr>
            <w:tr w:rsidR="00FA37C1" w:rsidRPr="00FA37C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99204096410220150244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4411633.42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0.00</w:t>
                  </w:r>
                </w:p>
              </w:tc>
            </w:tr>
            <w:tr w:rsidR="00FA37C1" w:rsidRPr="00FA37C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4411633.42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0.00</w:t>
                  </w:r>
                </w:p>
              </w:tc>
            </w:tr>
          </w:tbl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Место поставки товара, выполнения работы или оказания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РФ, Краснодарский край, Темрюкский район, г. Темрюк, пос. Октябрьский, пер. Лесной</w:t>
            </w:r>
            <w:proofErr w:type="gramEnd"/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Предусмотрена возможность одностороннего отказа от исполнения контракта в соответствии со ст. 95 Закона № 44-ФЗ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Обеспечение заявки</w:t>
            </w: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Требуется обеспечение заявки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Размер обеспечения заявки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44116.33 Российский рубль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Порядок внесения денежных сре</w:t>
            </w:r>
            <w:proofErr w:type="gramStart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дств в к</w:t>
            </w:r>
            <w:proofErr w:type="gramEnd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ачестве обеспечения заявки на участие в закупке, а также условия гарантии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Обеспечение заявки на участие в закупке предоставляется в соответствии с требованиями ст. 44 Закона № 44-ФЗ. </w:t>
            </w:r>
            <w:proofErr w:type="gramStart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Заявка на участие в закупке обеспечивается одним из следующих способов: а) путем блокирования денежных средств, на банковском счете, открытом таким участником в банке, включенном в перечень, утвержденный распоряжением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системы РФ. Требования к таким банкам, к договору спец. счета, к порядку использования имеющегося у участника закупки банковского счета в качестве спец. счета устанавливаются ПП РФ от 30.05.2018 № 626 и ПП РФ от 20.12.2021 № 2369; б) путем предоставления независимой гарантии (НГ), соответствующей требованиям ст. 45 Закона № 44-ФЗ. Срок действия НГ должен составлять не менее месяца </w:t>
            </w:r>
            <w:proofErr w:type="gramStart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 даты окончания</w:t>
            </w:r>
            <w:proofErr w:type="gramEnd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срока подачи заявок. Участник закупки для подачи заявки выбирает с использованием электронной площадки способ обеспечения заявки путем указания реквизитов спец. счета или указания номера реестровой записи из реестра НГ, размещенного в ЕИС. </w:t>
            </w:r>
            <w:proofErr w:type="gramStart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Согласно ПП РФ от 10.04.2023 № 579 участник закупки, являющийся юр. лицом, зарегистрированным на территории государства - члена ЕАЭС, за исключением Российской Федерации, или физ. лицом, являющимся гражданином государства - члена ЕАЭС, за исключением Российской Федерации, вправе предоставить обеспечение заявки в виде </w:t>
            </w: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денежных средств, которые вносятся таким участником закупки на счет, указанный заказчиком в извещении об осуществлении закупки, на котором в соответствии с</w:t>
            </w:r>
            <w:proofErr w:type="gramEnd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законодательством РФ учитываются операции со средствами, поступающими заказчику. При этом заявка на участие в закупке должна содержать информацию и документы, подтверждающие предоставление обеспечения заявки на участие в закупке, в форме электронных документов или в форме электронных образов бумажных документов.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Реквизиты счета для учета операций со средствами, поступающими заказчику</w:t>
            </w: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Реквизиты счета для учета операций со средствами, поступающими заказчику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"Номер расчётного счёта"03232643036511011800</w:t>
            </w:r>
          </w:p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"Номер лицевого счёта"05183011360</w:t>
            </w:r>
          </w:p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"Код поступления" Информация отсутствует</w:t>
            </w:r>
          </w:p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"БИК"010349101</w:t>
            </w:r>
          </w:p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"Наименование кредитной </w:t>
            </w:r>
            <w:proofErr w:type="spellStart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организации</w:t>
            </w:r>
            <w:proofErr w:type="gramStart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"А</w:t>
            </w:r>
            <w:proofErr w:type="gramEnd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дминистрация</w:t>
            </w:r>
            <w:proofErr w:type="spellEnd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Темрюкского городского поселения Темрюкского района</w:t>
            </w:r>
          </w:p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"Номер корреспондентского счета"40102810945370000010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Реквизиты счета для перечисления денежных сре</w:t>
            </w:r>
            <w:proofErr w:type="gramStart"/>
            <w:r w:rsidRPr="00FA37C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дств в сл</w:t>
            </w:r>
            <w:proofErr w:type="gramEnd"/>
            <w:r w:rsidRPr="00FA37C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учае, предусмотренном ч.13 ст. 44 Закона № 44-ФЗ (в соответствующий бюджет бюджетной системы Российской Федерации)</w:t>
            </w: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ИНН получателя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2352038000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КПП получателя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235201001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КБК доходов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99211610062130000140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ОКТМО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03651101001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Номер единого казначейского счета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40102810945370000010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Номер казначейского счета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03100643000000011800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БИК ТОФК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010349101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Получатель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УПРАВЛЕНИЕ ФЕДЕРАЛЬНОГО КАЗНАЧЕЙСТВА ПО КРАСНОДАРСКОМУ КРАЮ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Требуется обеспечение исполнения контракта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Размер обеспечения исполнения контракта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5.00%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Порядок обеспечения исполнения контракта, требования к обеспечению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Контракт заключается после предоставления участником закупки, с которым заключается контракт, обеспечения исполнения контракта в соответствии с требованиями статьи 96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Исполнение контракта обеспечивается предоставлением независимой гарантии, соответствующей требованиям статьи 45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или внесением денежных средств на указанный заказчиком счет с указанием назначения платежа «Обеспечение исполнения контракта, № закупки или ИКЗ». Способ обеспечения исполнения контракта определяется участником закупки, с которым заключается контракт, самостоятельно.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Платежные реквизиты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"Номер расчётного счёта"03232643036511011800</w:t>
            </w:r>
          </w:p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"Номер лицевого счёта"05183011360</w:t>
            </w:r>
          </w:p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"Код поступления" Информация отсутствует</w:t>
            </w:r>
          </w:p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"БИК"010349101</w:t>
            </w:r>
          </w:p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"Наименование кредитной </w:t>
            </w:r>
            <w:proofErr w:type="spellStart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организации</w:t>
            </w:r>
            <w:proofErr w:type="gramStart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"А</w:t>
            </w:r>
            <w:proofErr w:type="gramEnd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дминистрация</w:t>
            </w:r>
            <w:proofErr w:type="spellEnd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Темрюкского городского поселения Темрюкского района</w:t>
            </w:r>
          </w:p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"Номер корреспондентского счета"40102810945370000010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Требования к гарантии качества товара, работы, услуги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Требуется гарантия качества товара, работы,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Информация о требованиях к гарантийному обслуживанию товара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соответствии с электронным документом "Проект контракта"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Требования к гарантии производителя товара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соответствии с электронным документом "Проект контракта"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Срок, на который предоставляется гарантия и (или) требования к объему предоставления гарантий качества товара, работы,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соответствии с электронным документом "Проект контракта"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Обеспечение гарантийных обязательств</w:t>
            </w: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Требуется обеспечение гарантийных обязательств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Размер обеспечения гарантийных обязательств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44116.33 Российский рубль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Порядок предоставления обеспечения гарантийных обязательств, требования к обеспечению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соответствии с электронным документом "Проект контракта"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Платежные реквизиты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"Номер расчетного счета"03232643036511011800</w:t>
            </w:r>
          </w:p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"Номер лицевого счета"05183011360</w:t>
            </w:r>
          </w:p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"Код поступления" Информация отсутствует</w:t>
            </w:r>
          </w:p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"БИК"010349101</w:t>
            </w:r>
          </w:p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"Наименование кредитной </w:t>
            </w:r>
            <w:proofErr w:type="spellStart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организации</w:t>
            </w:r>
            <w:proofErr w:type="gramStart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"А</w:t>
            </w:r>
            <w:proofErr w:type="gramEnd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дминистрация</w:t>
            </w:r>
            <w:proofErr w:type="spellEnd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Темрюкского городского поселения Темрюкского района</w:t>
            </w:r>
          </w:p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"Номер корреспондентского счета"40102810945370000010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Информация о банковском и (или) казначейском сопровождении контракта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Банковское или казначейское сопровождение контракта не требуется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Информация отсутствует</w:t>
            </w: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Объект закупки</w:t>
            </w: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7C1" w:rsidRPr="00FA37C1" w:rsidTr="00FA37C1">
        <w:trPr>
          <w:gridAfter w:val="6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158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78"/>
              <w:gridCol w:w="980"/>
              <w:gridCol w:w="886"/>
              <w:gridCol w:w="1213"/>
              <w:gridCol w:w="1082"/>
              <w:gridCol w:w="2753"/>
              <w:gridCol w:w="1218"/>
            </w:tblGrid>
            <w:tr w:rsidR="00FA37C1" w:rsidRPr="00FA37C1">
              <w:trPr>
                <w:trHeight w:val="1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Наименование товара, работы, услуги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Код позиции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Тип позиции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Цена за единицу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tbl>
                  <w:tblPr>
                    <w:tblW w:w="2738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4"/>
                    <w:gridCol w:w="1954"/>
                  </w:tblGrid>
                  <w:tr w:rsidR="00FA37C1" w:rsidRPr="00FA37C1">
                    <w:trPr>
                      <w:jc w:val="center"/>
                    </w:trPr>
                    <w:tc>
                      <w:tcPr>
                        <w:tcW w:w="750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FA37C1" w:rsidRPr="00FA37C1" w:rsidRDefault="00FA37C1" w:rsidP="00FA37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5"/>
                            <w:szCs w:val="15"/>
                            <w:lang w:eastAsia="ru-RU"/>
                          </w:rPr>
                        </w:pPr>
                        <w:r w:rsidRPr="00FA37C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5"/>
                            <w:szCs w:val="15"/>
                            <w:lang w:eastAsia="ru-RU"/>
                          </w:rPr>
                          <w:t>Заказчик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FA37C1" w:rsidRPr="00FA37C1" w:rsidRDefault="00FA37C1" w:rsidP="00FA37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5"/>
                            <w:szCs w:val="15"/>
                            <w:lang w:eastAsia="ru-RU"/>
                          </w:rPr>
                        </w:pPr>
                        <w:r w:rsidRPr="00FA37C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5"/>
                            <w:szCs w:val="15"/>
                            <w:lang w:eastAsia="ru-RU"/>
                          </w:rPr>
                          <w:t>Количество (объем работы, услуги)</w:t>
                        </w:r>
                      </w:p>
                    </w:tc>
                  </w:tr>
                </w:tbl>
                <w:p w:rsidR="00FA37C1" w:rsidRPr="00FA37C1" w:rsidRDefault="00FA37C1" w:rsidP="00FA37C1">
                  <w:pPr>
                    <w:spacing w:after="0" w:line="1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1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Стоимость позиции</w:t>
                  </w:r>
                </w:p>
              </w:tc>
            </w:tr>
            <w:tr w:rsidR="00FA37C1" w:rsidRPr="00FA37C1">
              <w:trPr>
                <w:trHeight w:val="15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 xml:space="preserve">Ремонт автомобильной дороги по пер. </w:t>
                  </w:r>
                  <w:proofErr w:type="gramStart"/>
                  <w:r w:rsidRPr="00FA37C1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Лесному</w:t>
                  </w:r>
                  <w:proofErr w:type="gramEnd"/>
                  <w:r w:rsidRPr="00FA37C1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 xml:space="preserve"> в пос. Октябрьский от ул. Прогонной до ул. Прогонной (вокруг строящихся детской игровой и спортивной площадок, с обустройством парковочных мест)</w:t>
                  </w:r>
                  <w:r w:rsidRPr="00FA37C1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br/>
                    <w:t>Идентификатор: 159357927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42.11.20.200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Работа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Условная единица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4411633.42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tbl>
                  <w:tblPr>
                    <w:tblW w:w="2738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20"/>
                    <w:gridCol w:w="1218"/>
                  </w:tblGrid>
                  <w:tr w:rsidR="00FA37C1" w:rsidRPr="00FA37C1">
                    <w:tc>
                      <w:tcPr>
                        <w:tcW w:w="750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FA37C1" w:rsidRPr="00FA37C1" w:rsidRDefault="00FA37C1" w:rsidP="00FA37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lang w:eastAsia="ru-RU"/>
                          </w:rPr>
                        </w:pPr>
                        <w:r w:rsidRPr="00FA37C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lang w:eastAsia="ru-RU"/>
                          </w:rPr>
                          <w:t>АДМИНИСТРАЦИЯ ТЕМРЮКСКОГО ГОРОДСКОГО ПОСЕЛЕНИЯ ТЕМРЮКСКОГО РАЙОНА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FA37C1" w:rsidRPr="00FA37C1" w:rsidRDefault="00FA37C1" w:rsidP="00FA37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lang w:eastAsia="ru-RU"/>
                          </w:rPr>
                        </w:pPr>
                        <w:r w:rsidRPr="00FA37C1"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lang w:eastAsia="ru-RU"/>
                          </w:rPr>
                          <w:t>1</w:t>
                        </w:r>
                      </w:p>
                    </w:tc>
                  </w:tr>
                </w:tbl>
                <w:p w:rsidR="00FA37C1" w:rsidRPr="00FA37C1" w:rsidRDefault="00FA37C1" w:rsidP="00FA37C1">
                  <w:pPr>
                    <w:spacing w:after="0" w:line="15" w:lineRule="atLeast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15" w:lineRule="atLeast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FA37C1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4411633.42</w:t>
                  </w:r>
                </w:p>
              </w:tc>
            </w:tr>
          </w:tbl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FA37C1" w:rsidRPr="00FA37C1" w:rsidTr="00FA37C1">
        <w:tc>
          <w:tcPr>
            <w:tcW w:w="0" w:type="auto"/>
            <w:gridSpan w:val="6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158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10"/>
            </w:tblGrid>
            <w:tr w:rsidR="00FA37C1" w:rsidRPr="00FA37C1">
              <w:tc>
                <w:tcPr>
                  <w:tcW w:w="0" w:type="auto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D3D3D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A37C1" w:rsidRPr="00FA37C1" w:rsidRDefault="00FA37C1" w:rsidP="00FA37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FA37C1" w:rsidRPr="00FA37C1" w:rsidTr="00FA37C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Итого: 4411633.42 Российский рубль</w:t>
            </w: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7C1" w:rsidRPr="00FA37C1" w:rsidTr="00FA37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Преимущества и 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7C1" w:rsidRPr="00FA37C1" w:rsidTr="00FA37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Преимущества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Преимущество в соответствии с ч. 3 ст. 30 Закона № 44-ФЗ</w:t>
            </w: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7C1" w:rsidRPr="00FA37C1" w:rsidTr="00FA37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Требования к участникам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 Единые требования к участникам закупок в соответствии с ч. 1 ст. 31 Закона № 44-ФЗ</w:t>
            </w:r>
          </w:p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 Требования к участникам закупок в соответствии с ч. 1.1 ст. 31 Закона № 44-ФЗ</w:t>
            </w: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7C1" w:rsidRPr="00FA37C1" w:rsidTr="00FA37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Ограничения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Не </w:t>
            </w:r>
            <w:proofErr w:type="gramStart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установлены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7C1" w:rsidRPr="00FA37C1" w:rsidTr="00FA37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Перечень прикрепленных документов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Обоснование начальной (максимальной) цены контракта</w:t>
            </w:r>
          </w:p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1 Обоснование </w:t>
            </w:r>
            <w:proofErr w:type="spellStart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НМЦК.rar</w:t>
            </w:r>
            <w:proofErr w:type="spellEnd"/>
          </w:p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Проект контракта</w:t>
            </w:r>
          </w:p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1 Проект </w:t>
            </w:r>
            <w:proofErr w:type="spellStart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контракта.rar</w:t>
            </w:r>
            <w:proofErr w:type="spellEnd"/>
          </w:p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Описание объекта закупки</w:t>
            </w:r>
          </w:p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1 Описание объекта </w:t>
            </w:r>
            <w:proofErr w:type="spellStart"/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закупки.rar</w:t>
            </w:r>
            <w:proofErr w:type="spellEnd"/>
          </w:p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Требования к содержанию, составу заявки на участие в закупке</w:t>
            </w:r>
          </w:p>
          <w:p w:rsidR="00FA37C1" w:rsidRPr="00FA37C1" w:rsidRDefault="00FA37C1" w:rsidP="00FA37C1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 Требования к содержанию, составу заявки, инструкция по заполнению.docx</w:t>
            </w:r>
          </w:p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Дополнительная информация и документы</w:t>
            </w:r>
          </w:p>
          <w:p w:rsidR="00FA37C1" w:rsidRPr="00FA37C1" w:rsidRDefault="00FA37C1" w:rsidP="00FA37C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A37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Документы не прикреплены</w:t>
            </w: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37C1" w:rsidRPr="00FA37C1" w:rsidRDefault="00FA37C1" w:rsidP="00FA3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B2576" w:rsidRDefault="00EB2576"/>
    <w:sectPr w:rsidR="00EB2576" w:rsidSect="00FA37C1">
      <w:pgSz w:w="16838" w:h="11906" w:orient="landscape" w:code="9"/>
      <w:pgMar w:top="851" w:right="249" w:bottom="1701" w:left="2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7C1"/>
    <w:rsid w:val="00EB2576"/>
    <w:rsid w:val="00FA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7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7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1753</Words>
  <Characters>9997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2024-08-21T13:39:00Z</cp:lastPrinted>
  <dcterms:created xsi:type="dcterms:W3CDTF">2024-08-21T13:37:00Z</dcterms:created>
  <dcterms:modified xsi:type="dcterms:W3CDTF">2024-08-21T13:39:00Z</dcterms:modified>
</cp:coreProperties>
</file>